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8CB" w:rsidRPr="009A1499" w:rsidRDefault="009A1499" w:rsidP="009A1499">
      <w:pPr>
        <w:spacing w:after="0"/>
        <w:jc w:val="center"/>
        <w:rPr>
          <w:b/>
          <w:sz w:val="32"/>
          <w:szCs w:val="32"/>
        </w:rPr>
      </w:pPr>
      <w:r w:rsidRPr="009A1499">
        <w:rPr>
          <w:b/>
          <w:sz w:val="32"/>
          <w:szCs w:val="32"/>
        </w:rPr>
        <w:t>Wir treffen uns!</w:t>
      </w:r>
    </w:p>
    <w:p w:rsidR="009A1499" w:rsidRDefault="009A1499" w:rsidP="009A1499">
      <w:pPr>
        <w:spacing w:after="0"/>
        <w:jc w:val="center"/>
        <w:rPr>
          <w:b/>
          <w:sz w:val="28"/>
          <w:szCs w:val="28"/>
        </w:rPr>
      </w:pPr>
    </w:p>
    <w:p w:rsidR="009A1499" w:rsidRDefault="009A1499" w:rsidP="009A1499">
      <w:pPr>
        <w:spacing w:after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Gesprächskreis für pflegende Angehörige</w:t>
      </w:r>
    </w:p>
    <w:bookmarkEnd w:id="0"/>
    <w:p w:rsidR="009A1499" w:rsidRDefault="009A1499" w:rsidP="009A1499">
      <w:pPr>
        <w:spacing w:after="0"/>
        <w:jc w:val="center"/>
        <w:rPr>
          <w:b/>
          <w:sz w:val="28"/>
          <w:szCs w:val="28"/>
        </w:rPr>
      </w:pPr>
    </w:p>
    <w:p w:rsidR="009A1499" w:rsidRDefault="009A1499" w:rsidP="009A1499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Wann?     </w:t>
      </w:r>
      <w:r>
        <w:rPr>
          <w:sz w:val="28"/>
          <w:szCs w:val="28"/>
        </w:rPr>
        <w:t>jeden 1. Dienstag im Monat von 18:30- 20:00 Uhr</w:t>
      </w:r>
    </w:p>
    <w:p w:rsidR="009A1499" w:rsidRDefault="009A1499" w:rsidP="009A1499">
      <w:pPr>
        <w:spacing w:after="0"/>
        <w:ind w:left="708"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Wo?     </w:t>
      </w:r>
      <w:proofErr w:type="spellStart"/>
      <w:r w:rsidRPr="009A1499">
        <w:rPr>
          <w:sz w:val="28"/>
          <w:szCs w:val="28"/>
        </w:rPr>
        <w:t>Annele</w:t>
      </w:r>
      <w:proofErr w:type="spellEnd"/>
      <w:r w:rsidRPr="009A1499">
        <w:rPr>
          <w:sz w:val="28"/>
          <w:szCs w:val="28"/>
        </w:rPr>
        <w:t xml:space="preserve">- Meinerzhagen- Stiftung </w:t>
      </w:r>
    </w:p>
    <w:p w:rsidR="009A1499" w:rsidRDefault="009A1499" w:rsidP="009A1499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Korbstr</w:t>
      </w:r>
      <w:proofErr w:type="spellEnd"/>
      <w:r>
        <w:rPr>
          <w:sz w:val="28"/>
          <w:szCs w:val="28"/>
        </w:rPr>
        <w:t>. 7, 51789 Lindlar</w:t>
      </w:r>
    </w:p>
    <w:p w:rsidR="009A1499" w:rsidRDefault="009A1499" w:rsidP="009A1499">
      <w:pPr>
        <w:spacing w:after="0"/>
        <w:jc w:val="center"/>
        <w:rPr>
          <w:sz w:val="28"/>
          <w:szCs w:val="28"/>
        </w:rPr>
      </w:pPr>
    </w:p>
    <w:p w:rsidR="009A1499" w:rsidRDefault="009A1499" w:rsidP="009A1499">
      <w:pPr>
        <w:spacing w:after="0"/>
        <w:rPr>
          <w:sz w:val="28"/>
          <w:szCs w:val="28"/>
        </w:rPr>
      </w:pPr>
    </w:p>
    <w:p w:rsidR="009A1499" w:rsidRDefault="009A1499" w:rsidP="009A1499">
      <w:pPr>
        <w:spacing w:after="0"/>
        <w:rPr>
          <w:sz w:val="28"/>
          <w:szCs w:val="28"/>
        </w:rPr>
      </w:pPr>
    </w:p>
    <w:p w:rsidR="009A1499" w:rsidRDefault="009A1499" w:rsidP="009A1499">
      <w:pPr>
        <w:spacing w:after="0"/>
        <w:rPr>
          <w:sz w:val="28"/>
          <w:szCs w:val="28"/>
        </w:rPr>
      </w:pPr>
      <w:r>
        <w:rPr>
          <w:sz w:val="28"/>
          <w:szCs w:val="28"/>
        </w:rPr>
        <w:t>Die Pflege eines Angehörigen</w:t>
      </w:r>
      <w:r w:rsidR="00B9470F">
        <w:rPr>
          <w:sz w:val="28"/>
          <w:szCs w:val="28"/>
        </w:rPr>
        <w:t xml:space="preserve"> is</w:t>
      </w:r>
      <w:r>
        <w:rPr>
          <w:sz w:val="28"/>
          <w:szCs w:val="28"/>
        </w:rPr>
        <w:t>t eine große Verantwortung, die freiwillig übernommen, jedoch nicht selten zu einer emotionalen und manchmal auch körperlichen Herausforderung wird</w:t>
      </w:r>
      <w:r w:rsidR="00B9470F">
        <w:rPr>
          <w:sz w:val="28"/>
          <w:szCs w:val="28"/>
        </w:rPr>
        <w:t>. Aus Sorge, die übernommene</w:t>
      </w:r>
      <w:r w:rsidR="00864983">
        <w:rPr>
          <w:sz w:val="28"/>
          <w:szCs w:val="28"/>
        </w:rPr>
        <w:t xml:space="preserve"> Verantwortung nicht gut genug auszufüllen, werden oft eigene Grenzen überschritten, die zu belastenden Situationen führen können.</w:t>
      </w:r>
    </w:p>
    <w:p w:rsidR="00864983" w:rsidRDefault="00864983" w:rsidP="009A1499">
      <w:pPr>
        <w:spacing w:after="0"/>
        <w:rPr>
          <w:sz w:val="28"/>
          <w:szCs w:val="28"/>
        </w:rPr>
      </w:pPr>
    </w:p>
    <w:p w:rsidR="00864983" w:rsidRDefault="00864983" w:rsidP="009A1499">
      <w:pPr>
        <w:spacing w:after="0"/>
        <w:rPr>
          <w:sz w:val="28"/>
          <w:szCs w:val="28"/>
        </w:rPr>
      </w:pPr>
      <w:r>
        <w:rPr>
          <w:sz w:val="28"/>
          <w:szCs w:val="28"/>
        </w:rPr>
        <w:t>In Angehörigengruppen treffen sich Menschen, die in einer ähnlichen Situation sind wie Sie. Durch den Austausch mit anderen, dem Teilen gemeinsamer Erf</w:t>
      </w:r>
      <w:r w:rsidR="007310CA">
        <w:rPr>
          <w:sz w:val="28"/>
          <w:szCs w:val="28"/>
        </w:rPr>
        <w:t>ahrungen,</w:t>
      </w:r>
      <w:r>
        <w:rPr>
          <w:sz w:val="28"/>
          <w:szCs w:val="28"/>
        </w:rPr>
        <w:t xml:space="preserve"> können Sie</w:t>
      </w:r>
      <w:r w:rsidR="007310CA">
        <w:rPr>
          <w:sz w:val="28"/>
          <w:szCs w:val="28"/>
        </w:rPr>
        <w:t xml:space="preserve"> Entlastung im Pflegealltag finden. Eine offene</w:t>
      </w:r>
      <w:r w:rsidR="00BE60E5">
        <w:rPr>
          <w:sz w:val="28"/>
          <w:szCs w:val="28"/>
        </w:rPr>
        <w:t xml:space="preserve"> und vertrauensvolle</w:t>
      </w:r>
      <w:r w:rsidR="007310CA">
        <w:rPr>
          <w:sz w:val="28"/>
          <w:szCs w:val="28"/>
        </w:rPr>
        <w:t xml:space="preserve"> Atmosphäre gibt Ihnen die Möglichkeit, die für Sie belastenden Situation </w:t>
      </w:r>
      <w:r w:rsidR="00BE60E5">
        <w:rPr>
          <w:sz w:val="28"/>
          <w:szCs w:val="28"/>
        </w:rPr>
        <w:t>anzusprechen um</w:t>
      </w:r>
      <w:r w:rsidR="007310CA">
        <w:rPr>
          <w:sz w:val="28"/>
          <w:szCs w:val="28"/>
        </w:rPr>
        <w:t xml:space="preserve"> bestenfalls Klärung herbeizuführen. </w:t>
      </w:r>
    </w:p>
    <w:p w:rsidR="00BE60E5" w:rsidRDefault="00BE60E5" w:rsidP="009A1499">
      <w:pPr>
        <w:spacing w:after="0"/>
        <w:rPr>
          <w:sz w:val="28"/>
          <w:szCs w:val="28"/>
        </w:rPr>
      </w:pPr>
      <w:r>
        <w:rPr>
          <w:sz w:val="28"/>
          <w:szCs w:val="28"/>
        </w:rPr>
        <w:t>Auch soll das Gespräch über schöne und dankbare Momente nicht zu kurz kommen.</w:t>
      </w:r>
    </w:p>
    <w:p w:rsidR="00BE60E5" w:rsidRDefault="00BE60E5" w:rsidP="009A1499">
      <w:pPr>
        <w:spacing w:after="0"/>
        <w:rPr>
          <w:sz w:val="28"/>
          <w:szCs w:val="28"/>
        </w:rPr>
      </w:pPr>
    </w:p>
    <w:p w:rsidR="00BE60E5" w:rsidRDefault="00BE60E5" w:rsidP="009A149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Sie sind herzlich willkommen!</w:t>
      </w:r>
    </w:p>
    <w:p w:rsidR="00BE60E5" w:rsidRDefault="00BE60E5" w:rsidP="009A1499">
      <w:pPr>
        <w:spacing w:after="0"/>
        <w:rPr>
          <w:sz w:val="28"/>
          <w:szCs w:val="28"/>
        </w:rPr>
      </w:pPr>
      <w:r>
        <w:rPr>
          <w:sz w:val="28"/>
          <w:szCs w:val="28"/>
        </w:rPr>
        <w:t>Tauschen Sie sich aus. Knüpfen Sie Kontakte.</w:t>
      </w:r>
    </w:p>
    <w:p w:rsidR="00BE60E5" w:rsidRDefault="00BE60E5" w:rsidP="009A1499">
      <w:pPr>
        <w:spacing w:after="0"/>
        <w:rPr>
          <w:sz w:val="28"/>
          <w:szCs w:val="28"/>
        </w:rPr>
      </w:pPr>
    </w:p>
    <w:p w:rsidR="00BE60E5" w:rsidRDefault="00BE60E5" w:rsidP="009A149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Ansprechperson zum Gesprächskreis:</w:t>
      </w:r>
    </w:p>
    <w:p w:rsidR="00BE60E5" w:rsidRDefault="00BE60E5" w:rsidP="009A1499">
      <w:pPr>
        <w:spacing w:after="0"/>
        <w:rPr>
          <w:sz w:val="28"/>
          <w:szCs w:val="28"/>
        </w:rPr>
      </w:pPr>
    </w:p>
    <w:p w:rsidR="00BE60E5" w:rsidRDefault="00BE60E5" w:rsidP="009A1499">
      <w:pPr>
        <w:spacing w:after="0"/>
        <w:rPr>
          <w:sz w:val="28"/>
          <w:szCs w:val="28"/>
        </w:rPr>
      </w:pPr>
      <w:r>
        <w:rPr>
          <w:sz w:val="28"/>
          <w:szCs w:val="28"/>
        </w:rPr>
        <w:t>Kommunale Senioren- und Pflegeberatung Lindlar</w:t>
      </w:r>
    </w:p>
    <w:p w:rsidR="00BE60E5" w:rsidRDefault="00BE60E5" w:rsidP="009A1499">
      <w:pPr>
        <w:spacing w:after="0"/>
        <w:rPr>
          <w:sz w:val="28"/>
          <w:szCs w:val="28"/>
        </w:rPr>
      </w:pPr>
      <w:r>
        <w:rPr>
          <w:sz w:val="28"/>
          <w:szCs w:val="28"/>
        </w:rPr>
        <w:t>Rainer Drevermann</w:t>
      </w:r>
    </w:p>
    <w:p w:rsidR="00BE60E5" w:rsidRDefault="00BE60E5" w:rsidP="009A1499">
      <w:pPr>
        <w:spacing w:after="0"/>
        <w:rPr>
          <w:sz w:val="28"/>
          <w:szCs w:val="28"/>
        </w:rPr>
      </w:pPr>
      <w:r>
        <w:rPr>
          <w:sz w:val="28"/>
          <w:szCs w:val="28"/>
        </w:rPr>
        <w:t>Tel. 02266- 4400026</w:t>
      </w:r>
    </w:p>
    <w:p w:rsidR="00BE60E5" w:rsidRPr="00BE60E5" w:rsidRDefault="00362D74" w:rsidP="009A1499">
      <w:pPr>
        <w:spacing w:after="0"/>
        <w:rPr>
          <w:sz w:val="28"/>
          <w:szCs w:val="28"/>
        </w:rPr>
      </w:pPr>
      <w:hyperlink r:id="rId4" w:history="1">
        <w:r w:rsidR="00BE60E5" w:rsidRPr="00455257">
          <w:rPr>
            <w:rStyle w:val="Hyperlink"/>
            <w:sz w:val="28"/>
            <w:szCs w:val="28"/>
          </w:rPr>
          <w:t>seniorenberatung-lindlar@t-online.de</w:t>
        </w:r>
      </w:hyperlink>
      <w:r w:rsidR="00BE60E5">
        <w:rPr>
          <w:sz w:val="28"/>
          <w:szCs w:val="28"/>
        </w:rPr>
        <w:t xml:space="preserve"> </w:t>
      </w:r>
    </w:p>
    <w:sectPr w:rsidR="00BE60E5" w:rsidRPr="00BE60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9"/>
    <w:rsid w:val="00362D74"/>
    <w:rsid w:val="007310CA"/>
    <w:rsid w:val="007B68CB"/>
    <w:rsid w:val="00864983"/>
    <w:rsid w:val="009A1499"/>
    <w:rsid w:val="00B9470F"/>
    <w:rsid w:val="00BE60E5"/>
    <w:rsid w:val="00D4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E31C6-F7F9-4E4F-9CF0-E761392A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E60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NUL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Seniorenberatung</dc:creator>
  <cp:keywords/>
  <dc:description/>
  <cp:lastModifiedBy>Prinz, Christine</cp:lastModifiedBy>
  <cp:revision>2</cp:revision>
  <dcterms:created xsi:type="dcterms:W3CDTF">2021-10-20T06:13:00Z</dcterms:created>
  <dcterms:modified xsi:type="dcterms:W3CDTF">2021-10-20T06:13:00Z</dcterms:modified>
</cp:coreProperties>
</file>